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A523" w14:textId="77777777" w:rsidR="0015782D" w:rsidRPr="00134EE9" w:rsidRDefault="0015782D" w:rsidP="0015782D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34EE9">
        <w:rPr>
          <w:rFonts w:asciiTheme="minorHAnsi" w:hAnsiTheme="minorHAnsi" w:cstheme="minorHAnsi"/>
          <w:b/>
          <w:sz w:val="26"/>
          <w:szCs w:val="26"/>
        </w:rPr>
        <w:t xml:space="preserve">Vnitřní směrnice, která stanovuje </w:t>
      </w:r>
      <w:r w:rsidRPr="00134EE9">
        <w:rPr>
          <w:rFonts w:asciiTheme="minorHAnsi" w:hAnsiTheme="minorHAnsi" w:cstheme="minorHAnsi"/>
          <w:b/>
          <w:i/>
          <w:sz w:val="26"/>
          <w:szCs w:val="26"/>
          <w:u w:val="single"/>
        </w:rPr>
        <w:t>podmínky úplaty za předškolní vzdělávání</w:t>
      </w:r>
      <w:r w:rsidRPr="00134EE9">
        <w:rPr>
          <w:rFonts w:asciiTheme="minorHAnsi" w:hAnsiTheme="minorHAnsi" w:cstheme="minorHAnsi"/>
          <w:b/>
          <w:sz w:val="26"/>
          <w:szCs w:val="26"/>
        </w:rPr>
        <w:t xml:space="preserve"> v Mateřské škole Roudné</w:t>
      </w:r>
    </w:p>
    <w:p w14:paraId="6DE909ED" w14:textId="77777777" w:rsidR="0015782D" w:rsidRPr="00134EE9" w:rsidRDefault="0015782D" w:rsidP="0015782D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02EBD9D" w14:textId="77777777" w:rsidR="0015782D" w:rsidRPr="00134EE9" w:rsidRDefault="0015782D" w:rsidP="0015782D">
      <w:pPr>
        <w:jc w:val="both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134EE9">
        <w:rPr>
          <w:rFonts w:asciiTheme="minorHAnsi" w:hAnsiTheme="minorHAnsi" w:cstheme="minorHAnsi"/>
          <w:b/>
          <w:sz w:val="26"/>
          <w:szCs w:val="26"/>
        </w:rPr>
        <w:t xml:space="preserve">Základní </w:t>
      </w:r>
      <w:proofErr w:type="gramStart"/>
      <w:r w:rsidRPr="00134EE9">
        <w:rPr>
          <w:rFonts w:asciiTheme="minorHAnsi" w:hAnsiTheme="minorHAnsi" w:cstheme="minorHAnsi"/>
          <w:b/>
          <w:sz w:val="26"/>
          <w:szCs w:val="26"/>
        </w:rPr>
        <w:t xml:space="preserve">částka:   </w:t>
      </w:r>
      <w:proofErr w:type="gramEnd"/>
      <w:r w:rsidRPr="00134EE9">
        <w:rPr>
          <w:rFonts w:asciiTheme="minorHAnsi" w:hAnsiTheme="minorHAnsi" w:cstheme="minorHAnsi"/>
          <w:b/>
          <w:sz w:val="26"/>
          <w:szCs w:val="26"/>
        </w:rPr>
        <w:t xml:space="preserve">   </w:t>
      </w:r>
      <w:r w:rsidRPr="00134EE9">
        <w:rPr>
          <w:rFonts w:asciiTheme="minorHAnsi" w:hAnsiTheme="minorHAnsi" w:cstheme="minorHAnsi"/>
          <w:b/>
          <w:sz w:val="26"/>
          <w:szCs w:val="26"/>
        </w:rPr>
        <w:tab/>
        <w:t>500,-Kč měsíčně</w:t>
      </w:r>
    </w:p>
    <w:p w14:paraId="3C2CF4E5" w14:textId="77777777" w:rsidR="0015782D" w:rsidRPr="00134EE9" w:rsidRDefault="0015782D" w:rsidP="0015782D">
      <w:pPr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34EE9">
        <w:rPr>
          <w:rFonts w:asciiTheme="minorHAnsi" w:hAnsiTheme="minorHAnsi" w:cstheme="minorHAnsi"/>
          <w:b/>
          <w:sz w:val="26"/>
          <w:szCs w:val="26"/>
        </w:rPr>
        <w:t xml:space="preserve">Splatnost: </w:t>
      </w:r>
      <w:r w:rsidRPr="00134EE9">
        <w:rPr>
          <w:rFonts w:asciiTheme="minorHAnsi" w:hAnsiTheme="minorHAnsi" w:cstheme="minorHAnsi"/>
          <w:b/>
          <w:sz w:val="26"/>
          <w:szCs w:val="26"/>
        </w:rPr>
        <w:tab/>
      </w:r>
      <w:r w:rsidRPr="00134EE9">
        <w:rPr>
          <w:rFonts w:asciiTheme="minorHAnsi" w:hAnsiTheme="minorHAnsi" w:cstheme="minorHAnsi"/>
          <w:b/>
          <w:sz w:val="26"/>
          <w:szCs w:val="26"/>
        </w:rPr>
        <w:tab/>
      </w:r>
      <w:r w:rsidRPr="00134EE9">
        <w:rPr>
          <w:rFonts w:asciiTheme="minorHAnsi" w:hAnsiTheme="minorHAnsi" w:cstheme="minorHAnsi"/>
          <w:b/>
          <w:color w:val="000000"/>
          <w:sz w:val="26"/>
          <w:szCs w:val="26"/>
        </w:rPr>
        <w:t>do 15. dne stávajícího měsíce</w:t>
      </w:r>
    </w:p>
    <w:p w14:paraId="23BBCC43" w14:textId="77777777" w:rsidR="0015782D" w:rsidRDefault="0015782D" w:rsidP="0015782D">
      <w:pPr>
        <w:jc w:val="both"/>
        <w:rPr>
          <w:rFonts w:asciiTheme="minorHAnsi" w:hAnsiTheme="minorHAnsi" w:cstheme="minorHAnsi"/>
          <w:color w:val="000000"/>
        </w:rPr>
      </w:pPr>
    </w:p>
    <w:p w14:paraId="7697DC5C" w14:textId="77777777" w:rsidR="0015782D" w:rsidRPr="00134EE9" w:rsidRDefault="0015782D" w:rsidP="0015782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34EE9">
        <w:rPr>
          <w:rFonts w:asciiTheme="minorHAnsi" w:hAnsiTheme="minorHAnsi" w:cstheme="minorHAnsi"/>
          <w:color w:val="000000"/>
          <w:sz w:val="22"/>
          <w:szCs w:val="22"/>
        </w:rPr>
        <w:t>Dle § 123 odst. 1 a 4 Zk. Č. 651/2004 Sb., o předškolním, základním, středním a vyšším odborném a jiném vzdělávání (dále jen školský zákon), a § 6 Vyhlášky č. 14/2005 Sb. o předškolním vzdělávání se stanovuje základní částka úplaty za předškolní vzdělávání od měsíce září 2023 na 500 Kč za měsíc.</w:t>
      </w:r>
    </w:p>
    <w:p w14:paraId="3AEDB434" w14:textId="77777777" w:rsidR="0015782D" w:rsidRPr="00134EE9" w:rsidRDefault="0015782D" w:rsidP="0015782D">
      <w:pPr>
        <w:rPr>
          <w:rFonts w:asciiTheme="minorHAnsi" w:hAnsiTheme="minorHAnsi" w:cstheme="minorHAnsi"/>
          <w:sz w:val="22"/>
          <w:szCs w:val="22"/>
        </w:rPr>
      </w:pPr>
    </w:p>
    <w:p w14:paraId="4C26EF41" w14:textId="77777777" w:rsidR="0015782D" w:rsidRPr="00134EE9" w:rsidRDefault="0015782D" w:rsidP="0015782D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34EE9">
        <w:rPr>
          <w:rFonts w:asciiTheme="minorHAnsi" w:hAnsiTheme="minorHAnsi" w:cstheme="minorHAnsi"/>
          <w:b/>
          <w:sz w:val="22"/>
          <w:szCs w:val="22"/>
          <w:u w:val="single"/>
        </w:rPr>
        <w:t>Osvobození od úplaty:</w:t>
      </w:r>
    </w:p>
    <w:p w14:paraId="0CB56B94" w14:textId="77777777" w:rsidR="0015782D" w:rsidRPr="00134EE9" w:rsidRDefault="0015782D" w:rsidP="0015782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6ECD3E0" w14:textId="77777777" w:rsidR="0015782D" w:rsidRPr="00134EE9" w:rsidRDefault="0015782D" w:rsidP="0015782D">
      <w:pPr>
        <w:pStyle w:val="Pros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4EE9">
        <w:rPr>
          <w:rFonts w:asciiTheme="minorHAnsi" w:hAnsiTheme="minorHAnsi" w:cstheme="minorHAnsi"/>
          <w:color w:val="000000"/>
          <w:sz w:val="22"/>
          <w:szCs w:val="22"/>
        </w:rPr>
        <w:t>zákonný zástupce dítěte, který pobírá opakující se dávku pomoci v hmotné nouzi (</w:t>
      </w:r>
      <w:r w:rsidRPr="00134EE9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§ 4 odst. 2 zákona č. 111/2006 Sb., o pomoci v hmotné nouzi, ve znění zákona č. 366/2011 Sb.)</w:t>
      </w:r>
      <w:r w:rsidRPr="00134E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88FA4F" w14:textId="77777777" w:rsidR="0015782D" w:rsidRPr="00134EE9" w:rsidRDefault="0015782D" w:rsidP="0015782D">
      <w:pPr>
        <w:pStyle w:val="Prosttext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  <w:lang w:eastAsia="cs-CZ"/>
        </w:rPr>
      </w:pPr>
      <w:r w:rsidRPr="00134EE9">
        <w:rPr>
          <w:rFonts w:asciiTheme="minorHAnsi" w:hAnsiTheme="minorHAnsi" w:cstheme="minorHAnsi"/>
          <w:color w:val="000000"/>
          <w:sz w:val="22"/>
          <w:szCs w:val="22"/>
        </w:rPr>
        <w:t>zákonný zástupce dítěte, pokud tomuto dítěti náleží zvýšení příspěvku na péči (</w:t>
      </w:r>
      <w:r w:rsidRPr="00134EE9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§ 12 odst. 1 zákona č. 108/2006 Sb., o sociálních službách, ve znění zákona č. 366/2011 Sb.)</w:t>
      </w:r>
    </w:p>
    <w:p w14:paraId="2FF7A2E9" w14:textId="77777777" w:rsidR="0015782D" w:rsidRPr="00134EE9" w:rsidRDefault="0015782D" w:rsidP="0015782D">
      <w:pPr>
        <w:pStyle w:val="Prosttext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  <w:lang w:eastAsia="cs-CZ"/>
        </w:rPr>
      </w:pPr>
      <w:r w:rsidRPr="00134EE9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rodič, kterému náleží zvýšení příspěvku na péči</w:t>
      </w:r>
      <w:r w:rsidRPr="00134EE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134EE9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§ 12 odst. 1 zákona č. 108/2006 Sb., o sociálních službách, ve znění zákona č. 366/2011 Sb.) z důvodu péče o nezaopatřené dítě, nebo</w:t>
      </w:r>
    </w:p>
    <w:p w14:paraId="4A3181F0" w14:textId="77777777" w:rsidR="0015782D" w:rsidRPr="00134EE9" w:rsidRDefault="0015782D" w:rsidP="0015782D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134EE9">
        <w:rPr>
          <w:rFonts w:asciiTheme="minorHAnsi" w:hAnsiTheme="minorHAnsi" w:cstheme="minorHAnsi"/>
          <w:sz w:val="22"/>
          <w:szCs w:val="22"/>
        </w:rPr>
        <w:t xml:space="preserve">fyzická osoba, která o dítě osobně pečuje, a z důvodu péče o toto dítě pobírá dávky pěstounské péče </w:t>
      </w:r>
      <w:r w:rsidRPr="00134EE9">
        <w:rPr>
          <w:rFonts w:asciiTheme="minorHAnsi" w:hAnsiTheme="minorHAnsi" w:cstheme="minorHAnsi"/>
          <w:color w:val="000000"/>
          <w:sz w:val="22"/>
          <w:szCs w:val="22"/>
        </w:rPr>
        <w:t>(§ 36 až 43 zákona č. 117/1995 Sb., ve znění pozdějších předpisů), pokud tuto skutečnost prokáže ředitelce školy</w:t>
      </w:r>
    </w:p>
    <w:p w14:paraId="68529DFD" w14:textId="77777777" w:rsidR="0015782D" w:rsidRPr="00134EE9" w:rsidRDefault="0015782D" w:rsidP="0015782D">
      <w:pPr>
        <w:pStyle w:val="Prosttext"/>
        <w:ind w:left="720"/>
        <w:rPr>
          <w:rFonts w:asciiTheme="minorHAnsi" w:hAnsiTheme="minorHAnsi" w:cstheme="minorHAnsi"/>
          <w:sz w:val="22"/>
          <w:szCs w:val="22"/>
        </w:rPr>
      </w:pPr>
    </w:p>
    <w:p w14:paraId="4483EFE4" w14:textId="77777777" w:rsidR="0015782D" w:rsidRPr="00134EE9" w:rsidRDefault="0015782D" w:rsidP="0015782D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134EE9">
        <w:rPr>
          <w:rFonts w:asciiTheme="minorHAnsi" w:hAnsiTheme="minorHAnsi" w:cstheme="minorHAnsi"/>
          <w:sz w:val="22"/>
          <w:szCs w:val="22"/>
        </w:rPr>
        <w:t>V případě, kdy byla přede dnem splatnosti podána zákonným zástupcem nebo výše uvedenou fyzickou osobou ředitelce školy žádost o osvobození od úplaty za příslušný kalendářní měsíc (spolu s doklady, které dokládají nárok na osvobození), nenastane splatnost úplaty dříve, než ředitelka v dané věci rozhodne.</w:t>
      </w:r>
    </w:p>
    <w:p w14:paraId="1496D6C5" w14:textId="77777777" w:rsidR="0015782D" w:rsidRPr="00134EE9" w:rsidRDefault="0015782D" w:rsidP="0015782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BA0E57" w14:textId="77777777" w:rsidR="0015782D" w:rsidRPr="00134EE9" w:rsidRDefault="0015782D" w:rsidP="00157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34EE9">
        <w:rPr>
          <w:rFonts w:asciiTheme="minorHAnsi" w:hAnsiTheme="minorHAnsi" w:cstheme="minorHAnsi"/>
          <w:b/>
          <w:sz w:val="22"/>
          <w:szCs w:val="22"/>
        </w:rPr>
        <w:t xml:space="preserve">Úplatu za předškolní vzdělávání neplatí všechny děti v posledním roce docházky před nástupem do základní školy. Dle </w:t>
      </w:r>
      <w:proofErr w:type="spellStart"/>
      <w:r w:rsidRPr="00134EE9">
        <w:rPr>
          <w:rFonts w:asciiTheme="minorHAnsi" w:hAnsiTheme="minorHAnsi" w:cstheme="minorHAnsi"/>
          <w:b/>
          <w:sz w:val="22"/>
          <w:szCs w:val="22"/>
        </w:rPr>
        <w:t>Vyhl</w:t>
      </w:r>
      <w:proofErr w:type="spellEnd"/>
      <w:r w:rsidRPr="00134EE9">
        <w:rPr>
          <w:rFonts w:asciiTheme="minorHAnsi" w:hAnsiTheme="minorHAnsi" w:cstheme="minorHAnsi"/>
          <w:b/>
          <w:sz w:val="22"/>
          <w:szCs w:val="22"/>
        </w:rPr>
        <w:t xml:space="preserve">. 14/2005 Sb., o předškolním vzdělávání, ve znění </w:t>
      </w:r>
      <w:proofErr w:type="spellStart"/>
      <w:r w:rsidRPr="00134EE9">
        <w:rPr>
          <w:rFonts w:asciiTheme="minorHAnsi" w:hAnsiTheme="minorHAnsi" w:cstheme="minorHAnsi"/>
          <w:b/>
          <w:sz w:val="22"/>
          <w:szCs w:val="22"/>
        </w:rPr>
        <w:t>Vyhl</w:t>
      </w:r>
      <w:proofErr w:type="spellEnd"/>
      <w:r w:rsidRPr="00134EE9">
        <w:rPr>
          <w:rFonts w:asciiTheme="minorHAnsi" w:hAnsiTheme="minorHAnsi" w:cstheme="minorHAnsi"/>
          <w:b/>
          <w:sz w:val="22"/>
          <w:szCs w:val="22"/>
        </w:rPr>
        <w:t>. 43/2006 Sb., vzniká nárok na bezúplatné vzdělávání. Školné se nehradí i v případě odkladu školní docházky.</w:t>
      </w:r>
    </w:p>
    <w:p w14:paraId="71C52A72" w14:textId="77777777" w:rsidR="0015782D" w:rsidRPr="00134EE9" w:rsidRDefault="0015782D" w:rsidP="0015782D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3FA4795" w14:textId="77777777" w:rsidR="0015782D" w:rsidRPr="00134EE9" w:rsidRDefault="0015782D" w:rsidP="0015782D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4EE9">
        <w:rPr>
          <w:rFonts w:asciiTheme="minorHAnsi" w:hAnsiTheme="minorHAnsi" w:cstheme="minorHAnsi"/>
          <w:bCs/>
          <w:color w:val="000000"/>
          <w:sz w:val="22"/>
          <w:szCs w:val="22"/>
        </w:rPr>
        <w:t>Pokud se rodiče rozhodnou, že přihlášení dítě přijaté na základě rozhodnutí o přijetí nastoupí do mateřské školy později, platí ponížené školné do doby nástupu do MŠ.</w:t>
      </w:r>
    </w:p>
    <w:p w14:paraId="2398F5D3" w14:textId="77777777" w:rsidR="0015782D" w:rsidRPr="00134EE9" w:rsidRDefault="0015782D" w:rsidP="0015782D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E1B5933" w14:textId="77777777" w:rsidR="0015782D" w:rsidRPr="00134EE9" w:rsidRDefault="0015782D" w:rsidP="0015782D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4EE9">
        <w:rPr>
          <w:rFonts w:asciiTheme="minorHAnsi" w:hAnsiTheme="minorHAnsi" w:cstheme="minorHAnsi"/>
          <w:bCs/>
          <w:color w:val="000000"/>
          <w:sz w:val="22"/>
          <w:szCs w:val="22"/>
        </w:rPr>
        <w:t>V případě, že se rodiče rozhodnou, že přihlášení dítěte do MŠ uspěchali a dítě adaptaci nezvládá, mohou dítě z docházky do MŠ odhlásit, školné nehradí. V příštím roce si mohou opětovně podat přihlášku v novém přijímacím řízení.</w:t>
      </w:r>
    </w:p>
    <w:p w14:paraId="3A39C02F" w14:textId="77777777" w:rsidR="0015782D" w:rsidRPr="00134EE9" w:rsidRDefault="0015782D" w:rsidP="0015782D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48EAFED" w14:textId="77777777" w:rsidR="0015782D" w:rsidRPr="00134EE9" w:rsidRDefault="0015782D" w:rsidP="0015782D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4EE9">
        <w:rPr>
          <w:rFonts w:asciiTheme="minorHAnsi" w:hAnsiTheme="minorHAnsi" w:cstheme="minorHAnsi"/>
          <w:bCs/>
          <w:color w:val="000000"/>
          <w:sz w:val="22"/>
          <w:szCs w:val="22"/>
        </w:rPr>
        <w:t>Vybraná částka školného je použita na pořízení pomůcek, hraček, didaktických předmětů pro děti, materiálu na tvořivou činnost dětí a dalšímu rozšíření výchovně vzdělávacího procesu.</w:t>
      </w:r>
    </w:p>
    <w:p w14:paraId="010003AC" w14:textId="77777777" w:rsidR="0015782D" w:rsidRPr="00134EE9" w:rsidRDefault="0015782D" w:rsidP="0015782D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8999886" w14:textId="77777777" w:rsidR="0015782D" w:rsidRPr="00134EE9" w:rsidRDefault="0015782D" w:rsidP="0015782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4E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Nedodržování termínu plateb či neomluvená nepřítomnost dítěte </w:t>
      </w:r>
      <w:proofErr w:type="gramStart"/>
      <w:r w:rsidRPr="00134EE9">
        <w:rPr>
          <w:rFonts w:asciiTheme="minorHAnsi" w:hAnsiTheme="minorHAnsi" w:cstheme="minorHAnsi"/>
          <w:b/>
          <w:color w:val="000000"/>
          <w:sz w:val="22"/>
          <w:szCs w:val="22"/>
        </w:rPr>
        <w:t>delší</w:t>
      </w:r>
      <w:proofErr w:type="gramEnd"/>
      <w:r w:rsidRPr="00134E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než jeden měsíc je považována za závažné porušování školního řádu, dítě nemusí být do MŠ přijato nebo může být z MŠ vyloučeno.</w:t>
      </w:r>
    </w:p>
    <w:p w14:paraId="377D51FB" w14:textId="77777777" w:rsidR="0015782D" w:rsidRPr="001F55A4" w:rsidRDefault="0015782D" w:rsidP="0015782D">
      <w:pPr>
        <w:rPr>
          <w:rFonts w:asciiTheme="minorHAnsi" w:hAnsiTheme="minorHAnsi" w:cstheme="minorHAnsi"/>
          <w:b/>
          <w:color w:val="000000"/>
        </w:rPr>
      </w:pPr>
    </w:p>
    <w:p w14:paraId="5DBECE97" w14:textId="77777777" w:rsidR="0015782D" w:rsidRDefault="0015782D" w:rsidP="0015782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C0870D6" w14:textId="77777777" w:rsidR="0015782D" w:rsidRDefault="0015782D" w:rsidP="0015782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DDB6DA" w14:textId="77777777" w:rsidR="0015782D" w:rsidRPr="00134EE9" w:rsidRDefault="0015782D" w:rsidP="0015782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134EE9">
        <w:rPr>
          <w:rFonts w:asciiTheme="minorHAnsi" w:hAnsiTheme="minorHAnsi" w:cstheme="minorHAnsi"/>
          <w:color w:val="000000"/>
          <w:sz w:val="22"/>
          <w:szCs w:val="22"/>
        </w:rPr>
        <w:t xml:space="preserve">V Roudném 14.6.2023                     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134EE9">
        <w:rPr>
          <w:rFonts w:asciiTheme="minorHAnsi" w:hAnsiTheme="minorHAnsi" w:cstheme="minorHAnsi"/>
          <w:color w:val="000000"/>
          <w:sz w:val="22"/>
          <w:szCs w:val="22"/>
        </w:rPr>
        <w:t xml:space="preserve"> ředitelka školy</w:t>
      </w:r>
    </w:p>
    <w:p w14:paraId="56BCC5CD" w14:textId="77777777" w:rsidR="0015782D" w:rsidRPr="00134EE9" w:rsidRDefault="0015782D" w:rsidP="0015782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134EE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Mgr. Veronika </w:t>
      </w:r>
      <w:proofErr w:type="spellStart"/>
      <w:r w:rsidRPr="00134EE9">
        <w:rPr>
          <w:rFonts w:asciiTheme="minorHAnsi" w:hAnsiTheme="minorHAnsi" w:cstheme="minorHAnsi"/>
          <w:color w:val="000000"/>
          <w:sz w:val="22"/>
          <w:szCs w:val="22"/>
        </w:rPr>
        <w:t>Machýčková</w:t>
      </w:r>
      <w:proofErr w:type="spellEnd"/>
      <w:r w:rsidRPr="00134EE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22FD2603" w14:textId="77777777" w:rsidR="0015782D" w:rsidRPr="00894B8F" w:rsidRDefault="0015782D" w:rsidP="0015782D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6"/>
          <w:szCs w:val="26"/>
        </w:rPr>
      </w:pPr>
      <w:r w:rsidRPr="00894B8F">
        <w:rPr>
          <w:rFonts w:asciiTheme="minorHAnsi" w:hAnsiTheme="minorHAnsi" w:cstheme="minorHAnsi"/>
          <w:b/>
          <w:bCs/>
          <w:sz w:val="26"/>
          <w:szCs w:val="26"/>
        </w:rPr>
        <w:lastRenderedPageBreak/>
        <w:t>Výpočet úplaty za předškolní vzdělávání na školní rok 2023/2024</w:t>
      </w:r>
    </w:p>
    <w:p w14:paraId="64A80114" w14:textId="77777777" w:rsidR="0015782D" w:rsidRPr="00281493" w:rsidRDefault="0015782D" w:rsidP="0015782D">
      <w:pPr>
        <w:jc w:val="both"/>
        <w:rPr>
          <w:rFonts w:asciiTheme="minorHAnsi" w:hAnsiTheme="minorHAnsi" w:cstheme="minorHAnsi"/>
        </w:rPr>
      </w:pPr>
    </w:p>
    <w:p w14:paraId="1C3E3AC1" w14:textId="77777777" w:rsidR="0015782D" w:rsidRPr="00281493" w:rsidRDefault="0015782D" w:rsidP="0015782D">
      <w:pPr>
        <w:jc w:val="both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(kalkulace nákladu na jedno dítě za kalendářní rok 202</w:t>
      </w:r>
      <w:r>
        <w:rPr>
          <w:rFonts w:asciiTheme="minorHAnsi" w:hAnsiTheme="minorHAnsi" w:cstheme="minorHAnsi"/>
        </w:rPr>
        <w:t>2</w:t>
      </w:r>
      <w:r w:rsidRPr="00281493">
        <w:rPr>
          <w:rFonts w:asciiTheme="minorHAnsi" w:hAnsiTheme="minorHAnsi" w:cstheme="minorHAnsi"/>
        </w:rPr>
        <w:t>, podkladem je uzávěrka za r.202</w:t>
      </w:r>
      <w:r>
        <w:rPr>
          <w:rFonts w:asciiTheme="minorHAnsi" w:hAnsiTheme="minorHAnsi" w:cstheme="minorHAnsi"/>
        </w:rPr>
        <w:t>2</w:t>
      </w:r>
      <w:r w:rsidRPr="00281493">
        <w:rPr>
          <w:rFonts w:asciiTheme="minorHAnsi" w:hAnsiTheme="minorHAnsi" w:cstheme="minorHAnsi"/>
        </w:rPr>
        <w:t>)</w:t>
      </w:r>
    </w:p>
    <w:p w14:paraId="1A60B377" w14:textId="77777777" w:rsidR="0015782D" w:rsidRPr="00281493" w:rsidRDefault="0015782D" w:rsidP="0015782D">
      <w:pPr>
        <w:jc w:val="both"/>
        <w:rPr>
          <w:rFonts w:asciiTheme="minorHAnsi" w:hAnsiTheme="minorHAnsi" w:cstheme="minorHAnsi"/>
        </w:rPr>
      </w:pPr>
    </w:p>
    <w:p w14:paraId="0AD19C4C" w14:textId="77777777" w:rsidR="0015782D" w:rsidRPr="00281493" w:rsidRDefault="0015782D" w:rsidP="0015782D">
      <w:pPr>
        <w:jc w:val="both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Náklady pouze za MŠ bez nákladů na ŠJ:</w:t>
      </w:r>
    </w:p>
    <w:p w14:paraId="2665CEB3" w14:textId="77777777" w:rsidR="0015782D" w:rsidRPr="00281493" w:rsidRDefault="0015782D" w:rsidP="0015782D">
      <w:pPr>
        <w:jc w:val="both"/>
        <w:rPr>
          <w:rFonts w:asciiTheme="minorHAnsi" w:hAnsiTheme="minorHAnsi" w:cstheme="minorHAnsi"/>
        </w:rPr>
      </w:pPr>
    </w:p>
    <w:p w14:paraId="2AB7809F" w14:textId="77777777" w:rsidR="0015782D" w:rsidRPr="00281493" w:rsidRDefault="0015782D" w:rsidP="0015782D">
      <w:pPr>
        <w:ind w:left="3540" w:hanging="3540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Spotřeba materiálu</w:t>
      </w:r>
      <w:r w:rsidRPr="002814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 xml:space="preserve">69 095,55 </w:t>
      </w:r>
      <w:r w:rsidRPr="00281493">
        <w:rPr>
          <w:rFonts w:asciiTheme="minorHAnsi" w:hAnsiTheme="minorHAnsi" w:cstheme="minorHAnsi"/>
          <w:b/>
          <w:bCs/>
          <w:i/>
          <w:iCs/>
        </w:rPr>
        <w:t xml:space="preserve">Kč </w:t>
      </w:r>
      <w:r w:rsidRPr="00281493">
        <w:rPr>
          <w:rFonts w:asciiTheme="minorHAnsi" w:hAnsiTheme="minorHAnsi" w:cstheme="minorHAnsi"/>
        </w:rPr>
        <w:t xml:space="preserve">(celkem </w:t>
      </w:r>
      <w:r>
        <w:rPr>
          <w:rFonts w:asciiTheme="minorHAnsi" w:hAnsiTheme="minorHAnsi" w:cstheme="minorHAnsi"/>
        </w:rPr>
        <w:t>462 280,61</w:t>
      </w:r>
      <w:r w:rsidRPr="00281493">
        <w:rPr>
          <w:rFonts w:asciiTheme="minorHAnsi" w:hAnsiTheme="minorHAnsi" w:cstheme="minorHAnsi"/>
        </w:rPr>
        <w:t xml:space="preserve"> Kč–potraviny</w:t>
      </w:r>
    </w:p>
    <w:p w14:paraId="5CCE1433" w14:textId="77777777" w:rsidR="0015782D" w:rsidRPr="00281493" w:rsidRDefault="0015782D" w:rsidP="0015782D">
      <w:pPr>
        <w:ind w:left="3540" w:hanging="3540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393 185,06 </w:t>
      </w:r>
      <w:r w:rsidRPr="00281493">
        <w:rPr>
          <w:rFonts w:asciiTheme="minorHAnsi" w:hAnsiTheme="minorHAnsi" w:cstheme="minorHAnsi"/>
        </w:rPr>
        <w:t xml:space="preserve">Kč)    </w:t>
      </w:r>
    </w:p>
    <w:p w14:paraId="68E9CA75" w14:textId="77777777" w:rsidR="0015782D" w:rsidRPr="00281493" w:rsidRDefault="0015782D" w:rsidP="0015782D">
      <w:pPr>
        <w:jc w:val="both"/>
        <w:rPr>
          <w:rFonts w:asciiTheme="minorHAnsi" w:hAnsiTheme="minorHAnsi" w:cstheme="minorHAnsi"/>
          <w:b/>
          <w:i/>
        </w:rPr>
      </w:pPr>
      <w:r w:rsidRPr="00281493">
        <w:rPr>
          <w:rFonts w:asciiTheme="minorHAnsi" w:hAnsiTheme="minorHAnsi" w:cstheme="minorHAnsi"/>
        </w:rPr>
        <w:t>Náklady z drobného dl.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majetku</w:t>
      </w:r>
      <w:r w:rsidRPr="002814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i/>
        </w:rPr>
        <w:t>40 401,58</w:t>
      </w:r>
      <w:r w:rsidRPr="00281493">
        <w:rPr>
          <w:rFonts w:asciiTheme="minorHAnsi" w:hAnsiTheme="minorHAnsi" w:cstheme="minorHAnsi"/>
          <w:b/>
          <w:i/>
        </w:rPr>
        <w:t xml:space="preserve"> Kč</w:t>
      </w:r>
    </w:p>
    <w:p w14:paraId="6C08D3DA" w14:textId="77777777" w:rsidR="0015782D" w:rsidRPr="00281493" w:rsidRDefault="0015782D" w:rsidP="0015782D">
      <w:pPr>
        <w:jc w:val="both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Energie</w:t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282 510,66</w:t>
      </w:r>
      <w:r w:rsidRPr="00281493">
        <w:rPr>
          <w:rFonts w:asciiTheme="minorHAnsi" w:hAnsiTheme="minorHAnsi" w:cstheme="minorHAnsi"/>
          <w:b/>
          <w:bCs/>
        </w:rPr>
        <w:t xml:space="preserve"> Kč</w:t>
      </w:r>
    </w:p>
    <w:p w14:paraId="29B43ADF" w14:textId="77777777" w:rsidR="0015782D" w:rsidRPr="00281493" w:rsidRDefault="0015782D" w:rsidP="0015782D">
      <w:pPr>
        <w:ind w:left="3540" w:hanging="3540"/>
        <w:jc w:val="both"/>
        <w:rPr>
          <w:rFonts w:asciiTheme="minorHAnsi" w:hAnsiTheme="minorHAnsi" w:cstheme="minorHAnsi"/>
          <w:b/>
          <w:bCs/>
          <w:i/>
          <w:iCs/>
        </w:rPr>
      </w:pPr>
      <w:r w:rsidRPr="00281493">
        <w:rPr>
          <w:rFonts w:asciiTheme="minorHAnsi" w:hAnsiTheme="minorHAnsi" w:cstheme="minorHAnsi"/>
        </w:rPr>
        <w:t xml:space="preserve">Opravy a udržování </w:t>
      </w:r>
      <w:r w:rsidRPr="002814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 xml:space="preserve">6 250 </w:t>
      </w:r>
      <w:r w:rsidRPr="00281493">
        <w:rPr>
          <w:rFonts w:asciiTheme="minorHAnsi" w:hAnsiTheme="minorHAnsi" w:cstheme="minorHAnsi"/>
          <w:b/>
          <w:bCs/>
        </w:rPr>
        <w:t>Kč</w:t>
      </w:r>
    </w:p>
    <w:p w14:paraId="02434D6A" w14:textId="77777777" w:rsidR="0015782D" w:rsidRPr="00281493" w:rsidRDefault="0015782D" w:rsidP="0015782D">
      <w:pPr>
        <w:pStyle w:val="Zkladntextodsazen21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Ostatní služby,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cestovné</w:t>
      </w:r>
      <w:r w:rsidRPr="002814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 xml:space="preserve">297 621,77 </w:t>
      </w:r>
      <w:r w:rsidRPr="00281493">
        <w:rPr>
          <w:rFonts w:asciiTheme="minorHAnsi" w:hAnsiTheme="minorHAnsi" w:cstheme="minorHAnsi"/>
          <w:b/>
          <w:bCs/>
        </w:rPr>
        <w:t>Kč</w:t>
      </w:r>
      <w:r w:rsidRPr="00281493">
        <w:rPr>
          <w:rFonts w:asciiTheme="minorHAnsi" w:hAnsiTheme="minorHAnsi" w:cstheme="minorHAnsi"/>
        </w:rPr>
        <w:t xml:space="preserve"> (poštovné </w:t>
      </w:r>
      <w:proofErr w:type="spellStart"/>
      <w:r w:rsidRPr="00281493">
        <w:rPr>
          <w:rFonts w:asciiTheme="minorHAnsi" w:hAnsiTheme="minorHAnsi" w:cstheme="minorHAnsi"/>
        </w:rPr>
        <w:t>zprac</w:t>
      </w:r>
      <w:proofErr w:type="spellEnd"/>
      <w:r w:rsidRPr="00281493">
        <w:rPr>
          <w:rFonts w:asciiTheme="minorHAnsi" w:hAnsiTheme="minorHAnsi" w:cstheme="minorHAnsi"/>
        </w:rPr>
        <w:t>. mezd a účetnictví, prádlo,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školení,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ostat.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služby,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softw</w:t>
      </w:r>
      <w:r>
        <w:rPr>
          <w:rFonts w:asciiTheme="minorHAnsi" w:hAnsiTheme="minorHAnsi" w:cstheme="minorHAnsi"/>
        </w:rPr>
        <w:t>a</w:t>
      </w:r>
      <w:r w:rsidRPr="00281493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</w:t>
      </w:r>
      <w:r w:rsidRPr="002814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revize,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pojištění majetku…)</w:t>
      </w:r>
    </w:p>
    <w:p w14:paraId="6AFD8B29" w14:textId="77777777" w:rsidR="0015782D" w:rsidRPr="00281493" w:rsidRDefault="0015782D" w:rsidP="0015782D">
      <w:pPr>
        <w:ind w:left="3540" w:hanging="3540"/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Jiné ostatní náklady</w:t>
      </w:r>
      <w:r w:rsidRPr="002814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2 318</w:t>
      </w:r>
      <w:r w:rsidRPr="00281493">
        <w:rPr>
          <w:rFonts w:asciiTheme="minorHAnsi" w:hAnsiTheme="minorHAnsi" w:cstheme="minorHAnsi"/>
          <w:b/>
          <w:bCs/>
        </w:rPr>
        <w:t xml:space="preserve"> </w:t>
      </w:r>
      <w:r w:rsidRPr="00281493">
        <w:rPr>
          <w:rFonts w:asciiTheme="minorHAnsi" w:hAnsiTheme="minorHAnsi" w:cstheme="minorHAnsi"/>
          <w:b/>
          <w:bCs/>
          <w:i/>
          <w:iCs/>
        </w:rPr>
        <w:t>Kč</w:t>
      </w:r>
      <w:r w:rsidRPr="00281493">
        <w:rPr>
          <w:rFonts w:asciiTheme="minorHAnsi" w:hAnsiTheme="minorHAnsi" w:cstheme="minorHAnsi"/>
        </w:rPr>
        <w:t xml:space="preserve"> (poplatky bance</w:t>
      </w:r>
      <w:r>
        <w:rPr>
          <w:rFonts w:asciiTheme="minorHAnsi" w:hAnsiTheme="minorHAnsi" w:cstheme="minorHAnsi"/>
        </w:rPr>
        <w:t xml:space="preserve"> a další</w:t>
      </w:r>
      <w:r w:rsidRPr="00281493">
        <w:rPr>
          <w:rFonts w:asciiTheme="minorHAnsi" w:hAnsiTheme="minorHAnsi" w:cstheme="minorHAnsi"/>
        </w:rPr>
        <w:t>)</w:t>
      </w:r>
    </w:p>
    <w:p w14:paraId="1BD091D2" w14:textId="77777777" w:rsidR="0015782D" w:rsidRPr="00281493" w:rsidRDefault="0015782D" w:rsidP="0015782D">
      <w:pPr>
        <w:ind w:left="3540" w:hanging="3540"/>
        <w:rPr>
          <w:rFonts w:asciiTheme="minorHAnsi" w:hAnsiTheme="minorHAnsi" w:cstheme="minorHAnsi"/>
        </w:rPr>
      </w:pPr>
    </w:p>
    <w:p w14:paraId="2B76DB50" w14:textId="77777777" w:rsidR="0015782D" w:rsidRPr="00281493" w:rsidRDefault="0015782D" w:rsidP="0015782D">
      <w:pPr>
        <w:pStyle w:val="Nadpis5"/>
        <w:numPr>
          <w:ilvl w:val="4"/>
          <w:numId w:val="2"/>
        </w:numPr>
        <w:ind w:left="3540" w:hanging="3540"/>
        <w:rPr>
          <w:rFonts w:asciiTheme="minorHAnsi" w:hAnsiTheme="minorHAnsi" w:cstheme="minorHAnsi"/>
          <w:b w:val="0"/>
          <w:bCs w:val="0"/>
        </w:rPr>
      </w:pPr>
      <w:r w:rsidRPr="00281493">
        <w:rPr>
          <w:rFonts w:asciiTheme="minorHAnsi" w:hAnsiTheme="minorHAnsi" w:cstheme="minorHAnsi"/>
        </w:rPr>
        <w:t>Celkem</w:t>
      </w:r>
      <w:r w:rsidRPr="002814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698 197,56</w:t>
      </w:r>
      <w:r w:rsidRPr="00281493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Pr="00281493">
        <w:rPr>
          <w:rFonts w:asciiTheme="minorHAnsi" w:hAnsiTheme="minorHAnsi" w:cstheme="minorHAnsi"/>
        </w:rPr>
        <w:t xml:space="preserve">Kč </w:t>
      </w:r>
      <w:r w:rsidRPr="00281493">
        <w:rPr>
          <w:rFonts w:asciiTheme="minorHAnsi" w:hAnsiTheme="minorHAnsi" w:cstheme="minorHAnsi"/>
          <w:b w:val="0"/>
          <w:bCs w:val="0"/>
        </w:rPr>
        <w:t>:</w:t>
      </w:r>
      <w:proofErr w:type="gramEnd"/>
      <w:r w:rsidRPr="00281493">
        <w:rPr>
          <w:rFonts w:asciiTheme="minorHAnsi" w:hAnsiTheme="minorHAnsi" w:cstheme="minorHAnsi"/>
          <w:b w:val="0"/>
          <w:bCs w:val="0"/>
        </w:rPr>
        <w:t xml:space="preserve"> 5</w:t>
      </w:r>
      <w:r>
        <w:rPr>
          <w:rFonts w:asciiTheme="minorHAnsi" w:hAnsiTheme="minorHAnsi" w:cstheme="minorHAnsi"/>
          <w:b w:val="0"/>
          <w:bCs w:val="0"/>
        </w:rPr>
        <w:t>2</w:t>
      </w:r>
      <w:r w:rsidRPr="00281493">
        <w:rPr>
          <w:rFonts w:asciiTheme="minorHAnsi" w:hAnsiTheme="minorHAnsi" w:cstheme="minorHAnsi"/>
          <w:b w:val="0"/>
          <w:bCs w:val="0"/>
        </w:rPr>
        <w:t xml:space="preserve"> dětmi  a 12 měsíci = </w:t>
      </w:r>
      <w:r>
        <w:rPr>
          <w:rFonts w:asciiTheme="minorHAnsi" w:hAnsiTheme="minorHAnsi" w:cstheme="minorHAnsi"/>
          <w:b w:val="0"/>
          <w:bCs w:val="0"/>
        </w:rPr>
        <w:t xml:space="preserve">1118,91 </w:t>
      </w:r>
      <w:r w:rsidRPr="00281493">
        <w:rPr>
          <w:rFonts w:asciiTheme="minorHAnsi" w:hAnsiTheme="minorHAnsi" w:cstheme="minorHAnsi"/>
          <w:b w:val="0"/>
          <w:bCs w:val="0"/>
        </w:rPr>
        <w:t>Kč</w:t>
      </w:r>
    </w:p>
    <w:p w14:paraId="09C8647B" w14:textId="77777777" w:rsidR="0015782D" w:rsidRPr="00281493" w:rsidRDefault="0015782D" w:rsidP="0015782D">
      <w:pPr>
        <w:rPr>
          <w:rFonts w:asciiTheme="minorHAnsi" w:hAnsiTheme="minorHAnsi" w:cstheme="minorHAnsi"/>
        </w:rPr>
      </w:pPr>
    </w:p>
    <w:p w14:paraId="67C3830B" w14:textId="77777777" w:rsidR="0015782D" w:rsidRPr="00281493" w:rsidRDefault="0015782D" w:rsidP="0015782D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52873E52" w14:textId="77777777" w:rsidR="0015782D" w:rsidRDefault="0015782D" w:rsidP="0015782D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Cs w:val="20"/>
        </w:rPr>
      </w:pPr>
      <w:proofErr w:type="gramStart"/>
      <w:r w:rsidRPr="00281493">
        <w:rPr>
          <w:rFonts w:asciiTheme="minorHAnsi" w:hAnsiTheme="minorHAnsi" w:cstheme="minorHAnsi"/>
          <w:szCs w:val="20"/>
        </w:rPr>
        <w:t>100%</w:t>
      </w:r>
      <w:proofErr w:type="gramEnd"/>
      <w:r>
        <w:rPr>
          <w:rFonts w:asciiTheme="minorHAnsi" w:hAnsiTheme="minorHAnsi" w:cstheme="minorHAnsi"/>
          <w:szCs w:val="20"/>
        </w:rPr>
        <w:t xml:space="preserve"> ………………………………………………1118,91 </w:t>
      </w:r>
      <w:r w:rsidRPr="00281493">
        <w:rPr>
          <w:rFonts w:asciiTheme="minorHAnsi" w:hAnsiTheme="minorHAnsi" w:cstheme="minorHAnsi"/>
          <w:szCs w:val="20"/>
        </w:rPr>
        <w:t>K</w:t>
      </w:r>
      <w:r>
        <w:rPr>
          <w:rFonts w:asciiTheme="minorHAnsi" w:hAnsiTheme="minorHAnsi" w:cstheme="minorHAnsi"/>
          <w:szCs w:val="20"/>
        </w:rPr>
        <w:t>č</w:t>
      </w:r>
    </w:p>
    <w:p w14:paraId="296EBD43" w14:textId="77777777" w:rsidR="0015782D" w:rsidRPr="00855762" w:rsidRDefault="0015782D" w:rsidP="0015782D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50%   …………………………………………</w:t>
      </w:r>
      <w:proofErr w:type="gramStart"/>
      <w:r>
        <w:rPr>
          <w:rFonts w:asciiTheme="minorHAnsi" w:hAnsiTheme="minorHAnsi" w:cstheme="minorHAnsi"/>
          <w:szCs w:val="20"/>
        </w:rPr>
        <w:t>…….</w:t>
      </w:r>
      <w:proofErr w:type="gramEnd"/>
      <w:r>
        <w:rPr>
          <w:rFonts w:asciiTheme="minorHAnsi" w:hAnsiTheme="minorHAnsi" w:cstheme="minorHAnsi"/>
        </w:rPr>
        <w:t>559,45</w:t>
      </w:r>
      <w:r w:rsidRPr="00281493">
        <w:rPr>
          <w:rFonts w:asciiTheme="minorHAnsi" w:hAnsiTheme="minorHAnsi" w:cstheme="minorHAnsi"/>
        </w:rPr>
        <w:t xml:space="preserve"> Kč</w:t>
      </w:r>
    </w:p>
    <w:p w14:paraId="185F7548" w14:textId="77777777" w:rsidR="0015782D" w:rsidRDefault="0015782D" w:rsidP="0015782D">
      <w:pPr>
        <w:rPr>
          <w:rFonts w:asciiTheme="minorHAnsi" w:hAnsiTheme="minorHAnsi" w:cstheme="minorHAnsi"/>
        </w:rPr>
      </w:pPr>
    </w:p>
    <w:p w14:paraId="2122F8A4" w14:textId="77777777" w:rsidR="0015782D" w:rsidRPr="00281493" w:rsidRDefault="0015782D" w:rsidP="0015782D">
      <w:pPr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 xml:space="preserve">Základní částka </w:t>
      </w:r>
      <w:r>
        <w:rPr>
          <w:rFonts w:asciiTheme="minorHAnsi" w:hAnsiTheme="minorHAnsi" w:cstheme="minorHAnsi"/>
        </w:rPr>
        <w:t xml:space="preserve">musí být </w:t>
      </w:r>
      <w:r w:rsidRPr="00281493">
        <w:rPr>
          <w:rFonts w:asciiTheme="minorHAnsi" w:hAnsiTheme="minorHAnsi" w:cstheme="minorHAnsi"/>
        </w:rPr>
        <w:t xml:space="preserve">stanovena tak, aby nepřesáhla </w:t>
      </w:r>
      <w:proofErr w:type="gramStart"/>
      <w:r w:rsidRPr="00281493">
        <w:rPr>
          <w:rFonts w:asciiTheme="minorHAnsi" w:hAnsiTheme="minorHAnsi" w:cstheme="minorHAnsi"/>
        </w:rPr>
        <w:t>50%</w:t>
      </w:r>
      <w:proofErr w:type="gramEnd"/>
      <w:r w:rsidRPr="00281493">
        <w:rPr>
          <w:rFonts w:asciiTheme="minorHAnsi" w:hAnsiTheme="minorHAnsi" w:cstheme="minorHAnsi"/>
        </w:rPr>
        <w:t xml:space="preserve"> skutečných neinvestičních výdajů na dítě v uplynulém kalendářním roce.</w:t>
      </w:r>
    </w:p>
    <w:p w14:paraId="55A968DE" w14:textId="77777777" w:rsidR="0015782D" w:rsidRPr="00281493" w:rsidRDefault="0015782D" w:rsidP="0015782D">
      <w:pPr>
        <w:rPr>
          <w:rFonts w:asciiTheme="minorHAnsi" w:hAnsiTheme="minorHAnsi" w:cstheme="minorHAnsi"/>
          <w:b/>
          <w:bCs/>
          <w:u w:val="single"/>
        </w:rPr>
      </w:pPr>
    </w:p>
    <w:p w14:paraId="5F28FCD1" w14:textId="77777777" w:rsidR="0015782D" w:rsidRPr="00281493" w:rsidRDefault="0015782D" w:rsidP="0015782D">
      <w:pPr>
        <w:rPr>
          <w:rFonts w:asciiTheme="minorHAnsi" w:hAnsiTheme="minorHAnsi" w:cstheme="minorHAnsi"/>
          <w:b/>
          <w:bCs/>
          <w:u w:val="single"/>
        </w:rPr>
      </w:pPr>
      <w:r w:rsidRPr="00281493">
        <w:rPr>
          <w:rFonts w:asciiTheme="minorHAnsi" w:hAnsiTheme="minorHAnsi" w:cstheme="minorHAnsi"/>
          <w:b/>
          <w:bCs/>
          <w:u w:val="single"/>
        </w:rPr>
        <w:t>Stanovená základní částka na školní rok 202</w:t>
      </w:r>
      <w:r>
        <w:rPr>
          <w:rFonts w:asciiTheme="minorHAnsi" w:hAnsiTheme="minorHAnsi" w:cstheme="minorHAnsi"/>
          <w:b/>
          <w:bCs/>
          <w:u w:val="single"/>
        </w:rPr>
        <w:t>3</w:t>
      </w:r>
      <w:r w:rsidRPr="00281493">
        <w:rPr>
          <w:rFonts w:asciiTheme="minorHAnsi" w:hAnsiTheme="minorHAnsi" w:cstheme="minorHAnsi"/>
          <w:b/>
          <w:bCs/>
          <w:u w:val="single"/>
        </w:rPr>
        <w:t>/202</w:t>
      </w:r>
      <w:r>
        <w:rPr>
          <w:rFonts w:asciiTheme="minorHAnsi" w:hAnsiTheme="minorHAnsi" w:cstheme="minorHAnsi"/>
          <w:b/>
          <w:bCs/>
          <w:u w:val="single"/>
        </w:rPr>
        <w:t>4</w:t>
      </w:r>
      <w:r w:rsidRPr="00281493">
        <w:rPr>
          <w:rFonts w:asciiTheme="minorHAnsi" w:hAnsiTheme="minorHAnsi" w:cstheme="minorHAnsi"/>
          <w:b/>
          <w:bCs/>
          <w:u w:val="single"/>
        </w:rPr>
        <w:tab/>
      </w:r>
      <w:r w:rsidRPr="00281493">
        <w:rPr>
          <w:rFonts w:asciiTheme="minorHAnsi" w:hAnsiTheme="minorHAnsi" w:cstheme="minorHAnsi"/>
          <w:b/>
          <w:bCs/>
          <w:u w:val="single"/>
        </w:rPr>
        <w:tab/>
      </w:r>
      <w:r w:rsidRPr="00281493">
        <w:rPr>
          <w:rFonts w:asciiTheme="minorHAnsi" w:hAnsiTheme="minorHAnsi" w:cstheme="minorHAnsi"/>
          <w:b/>
          <w:bCs/>
          <w:u w:val="single"/>
        </w:rPr>
        <w:tab/>
        <w:t xml:space="preserve">   = </w:t>
      </w:r>
      <w:r>
        <w:rPr>
          <w:rFonts w:asciiTheme="minorHAnsi" w:hAnsiTheme="minorHAnsi" w:cstheme="minorHAnsi"/>
          <w:b/>
          <w:bCs/>
          <w:u w:val="single"/>
        </w:rPr>
        <w:t>500 Kč</w:t>
      </w:r>
    </w:p>
    <w:p w14:paraId="4277B48B" w14:textId="77777777" w:rsidR="0015782D" w:rsidRPr="00281493" w:rsidRDefault="0015782D" w:rsidP="0015782D">
      <w:pPr>
        <w:rPr>
          <w:rFonts w:asciiTheme="minorHAnsi" w:hAnsiTheme="minorHAnsi" w:cstheme="minorHAnsi"/>
          <w:b/>
          <w:bCs/>
          <w:u w:val="single"/>
        </w:rPr>
      </w:pPr>
    </w:p>
    <w:p w14:paraId="05561171" w14:textId="77777777" w:rsidR="0015782D" w:rsidRPr="00281493" w:rsidRDefault="0015782D" w:rsidP="0015782D">
      <w:pPr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</w:p>
    <w:p w14:paraId="51E7C077" w14:textId="77777777" w:rsidR="0015782D" w:rsidRPr="00281493" w:rsidRDefault="0015782D" w:rsidP="0015782D">
      <w:pPr>
        <w:jc w:val="both"/>
        <w:rPr>
          <w:rFonts w:asciiTheme="minorHAnsi" w:hAnsiTheme="minorHAnsi" w:cstheme="minorHAnsi"/>
        </w:rPr>
      </w:pPr>
    </w:p>
    <w:p w14:paraId="42CF79B6" w14:textId="77777777" w:rsidR="0015782D" w:rsidRPr="00281493" w:rsidRDefault="0015782D" w:rsidP="0015782D">
      <w:pPr>
        <w:jc w:val="both"/>
        <w:rPr>
          <w:rFonts w:asciiTheme="minorHAnsi" w:hAnsiTheme="minorHAnsi" w:cstheme="minorHAnsi"/>
        </w:rPr>
      </w:pPr>
    </w:p>
    <w:p w14:paraId="2C7D04D9" w14:textId="77777777" w:rsidR="0015782D" w:rsidRPr="00281493" w:rsidRDefault="0015782D" w:rsidP="0015782D">
      <w:pPr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Stanoveno dle vyhlášky o předškol</w:t>
      </w:r>
      <w:r>
        <w:rPr>
          <w:rFonts w:asciiTheme="minorHAnsi" w:hAnsiTheme="minorHAnsi" w:cstheme="minorHAnsi"/>
        </w:rPr>
        <w:t>ním</w:t>
      </w:r>
      <w:r w:rsidRPr="00281493">
        <w:rPr>
          <w:rFonts w:asciiTheme="minorHAnsi" w:hAnsiTheme="minorHAnsi" w:cstheme="minorHAnsi"/>
        </w:rPr>
        <w:t xml:space="preserve"> vzdělávání č.</w:t>
      </w:r>
      <w:r>
        <w:rPr>
          <w:rFonts w:asciiTheme="minorHAnsi" w:hAnsiTheme="minorHAnsi" w:cstheme="minorHAnsi"/>
        </w:rPr>
        <w:t xml:space="preserve"> </w:t>
      </w:r>
      <w:r w:rsidRPr="00281493">
        <w:rPr>
          <w:rFonts w:asciiTheme="minorHAnsi" w:hAnsiTheme="minorHAnsi" w:cstheme="minorHAnsi"/>
        </w:rPr>
        <w:t>43/2006 Sb.</w:t>
      </w:r>
    </w:p>
    <w:p w14:paraId="532FC87B" w14:textId="77777777" w:rsidR="0015782D" w:rsidRPr="00281493" w:rsidRDefault="0015782D" w:rsidP="0015782D">
      <w:pPr>
        <w:rPr>
          <w:rFonts w:asciiTheme="minorHAnsi" w:hAnsiTheme="minorHAnsi" w:cstheme="minorHAnsi"/>
        </w:rPr>
      </w:pPr>
    </w:p>
    <w:p w14:paraId="6B2AF3BE" w14:textId="77777777" w:rsidR="0015782D" w:rsidRPr="00281493" w:rsidRDefault="0015782D" w:rsidP="0015782D">
      <w:pPr>
        <w:rPr>
          <w:rFonts w:asciiTheme="minorHAnsi" w:hAnsiTheme="minorHAnsi" w:cstheme="minorHAnsi"/>
        </w:rPr>
      </w:pPr>
    </w:p>
    <w:p w14:paraId="69D5B0CA" w14:textId="77777777" w:rsidR="0015782D" w:rsidRPr="00281493" w:rsidRDefault="0015782D" w:rsidP="0015782D">
      <w:pPr>
        <w:rPr>
          <w:rFonts w:asciiTheme="minorHAnsi" w:hAnsiTheme="minorHAnsi" w:cstheme="minorHAnsi"/>
        </w:rPr>
      </w:pPr>
    </w:p>
    <w:p w14:paraId="45EC1D75" w14:textId="77777777" w:rsidR="0015782D" w:rsidRPr="00281493" w:rsidRDefault="0015782D" w:rsidP="0015782D">
      <w:pPr>
        <w:rPr>
          <w:rFonts w:asciiTheme="minorHAnsi" w:hAnsiTheme="minorHAnsi" w:cstheme="minorHAnsi"/>
        </w:rPr>
      </w:pPr>
    </w:p>
    <w:p w14:paraId="0E32F6CF" w14:textId="77777777" w:rsidR="0015782D" w:rsidRPr="00281493" w:rsidRDefault="0015782D" w:rsidP="0015782D">
      <w:pPr>
        <w:rPr>
          <w:rFonts w:asciiTheme="minorHAnsi" w:hAnsiTheme="minorHAnsi" w:cstheme="minorHAnsi"/>
        </w:rPr>
      </w:pPr>
    </w:p>
    <w:p w14:paraId="54332CDA" w14:textId="77777777" w:rsidR="0015782D" w:rsidRPr="00281493" w:rsidRDefault="0015782D" w:rsidP="0015782D">
      <w:pPr>
        <w:rPr>
          <w:rFonts w:asciiTheme="minorHAnsi" w:hAnsiTheme="minorHAnsi" w:cstheme="minorHAnsi"/>
        </w:rPr>
      </w:pPr>
    </w:p>
    <w:p w14:paraId="4A4C963D" w14:textId="77777777" w:rsidR="0015782D" w:rsidRDefault="0015782D" w:rsidP="0015782D">
      <w:pPr>
        <w:rPr>
          <w:rFonts w:asciiTheme="minorHAnsi" w:hAnsiTheme="minorHAnsi" w:cstheme="minorHAnsi"/>
        </w:rPr>
      </w:pPr>
    </w:p>
    <w:p w14:paraId="772C8357" w14:textId="77777777" w:rsidR="0015782D" w:rsidRDefault="0015782D" w:rsidP="0015782D">
      <w:pPr>
        <w:rPr>
          <w:rFonts w:asciiTheme="minorHAnsi" w:hAnsiTheme="minorHAnsi" w:cstheme="minorHAnsi"/>
        </w:rPr>
      </w:pPr>
    </w:p>
    <w:p w14:paraId="01B79101" w14:textId="77777777" w:rsidR="0015782D" w:rsidRDefault="0015782D" w:rsidP="0015782D">
      <w:pPr>
        <w:rPr>
          <w:rFonts w:asciiTheme="minorHAnsi" w:hAnsiTheme="minorHAnsi" w:cstheme="minorHAnsi"/>
        </w:rPr>
      </w:pPr>
    </w:p>
    <w:p w14:paraId="7A427228" w14:textId="77777777" w:rsidR="0015782D" w:rsidRPr="00281493" w:rsidRDefault="0015782D" w:rsidP="0015782D">
      <w:pPr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>V Roudném 1</w:t>
      </w:r>
      <w:r>
        <w:rPr>
          <w:rFonts w:asciiTheme="minorHAnsi" w:hAnsiTheme="minorHAnsi" w:cstheme="minorHAnsi"/>
        </w:rPr>
        <w:t>4</w:t>
      </w:r>
      <w:r w:rsidRPr="0028149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6.</w:t>
      </w:r>
      <w:r w:rsidRPr="00281493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  <w:t>ředitelka školy</w:t>
      </w:r>
    </w:p>
    <w:p w14:paraId="62225B79" w14:textId="77777777" w:rsidR="0015782D" w:rsidRPr="00281493" w:rsidRDefault="0015782D" w:rsidP="0015782D">
      <w:pPr>
        <w:rPr>
          <w:rFonts w:asciiTheme="minorHAnsi" w:hAnsiTheme="minorHAnsi" w:cstheme="minorHAnsi"/>
        </w:rPr>
      </w:pP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 w:rsidRPr="002814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Mgr.</w:t>
      </w:r>
      <w:r w:rsidRPr="002814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Veronika </w:t>
      </w:r>
      <w:proofErr w:type="spellStart"/>
      <w:r>
        <w:rPr>
          <w:rFonts w:asciiTheme="minorHAnsi" w:hAnsiTheme="minorHAnsi" w:cstheme="minorHAnsi"/>
        </w:rPr>
        <w:t>Machýčková</w:t>
      </w:r>
      <w:proofErr w:type="spellEnd"/>
      <w:r w:rsidRPr="00281493">
        <w:rPr>
          <w:rFonts w:asciiTheme="minorHAnsi" w:hAnsiTheme="minorHAnsi" w:cstheme="minorHAnsi"/>
        </w:rPr>
        <w:tab/>
      </w:r>
    </w:p>
    <w:p w14:paraId="5B1C13F0" w14:textId="77777777" w:rsidR="0015782D" w:rsidRPr="00281493" w:rsidRDefault="0015782D" w:rsidP="0015782D">
      <w:pPr>
        <w:rPr>
          <w:rFonts w:asciiTheme="minorHAnsi" w:hAnsiTheme="minorHAnsi" w:cstheme="minorHAnsi"/>
        </w:rPr>
      </w:pPr>
    </w:p>
    <w:p w14:paraId="5F35B600" w14:textId="77777777" w:rsidR="0015782D" w:rsidRPr="00281493" w:rsidRDefault="0015782D" w:rsidP="0015782D">
      <w:pPr>
        <w:rPr>
          <w:rFonts w:asciiTheme="minorHAnsi" w:hAnsiTheme="minorHAnsi" w:cstheme="minorHAnsi"/>
        </w:rPr>
      </w:pPr>
    </w:p>
    <w:p w14:paraId="2A9419B5" w14:textId="77777777" w:rsidR="0015782D" w:rsidRDefault="0015782D" w:rsidP="0015782D">
      <w:pPr>
        <w:rPr>
          <w:rFonts w:asciiTheme="minorHAnsi" w:hAnsiTheme="minorHAnsi" w:cstheme="minorHAnsi"/>
          <w:sz w:val="20"/>
          <w:szCs w:val="20"/>
        </w:rPr>
      </w:pPr>
    </w:p>
    <w:p w14:paraId="4337C7C2" w14:textId="77777777" w:rsidR="0015782D" w:rsidRDefault="0015782D"/>
    <w:sectPr w:rsidR="0015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23085A"/>
    <w:multiLevelType w:val="hybridMultilevel"/>
    <w:tmpl w:val="111E0FDA"/>
    <w:lvl w:ilvl="0" w:tplc="83DC0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3590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35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2D"/>
    <w:rsid w:val="001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3165"/>
  <w15:chartTrackingRefBased/>
  <w15:docId w15:val="{B6C5C7DA-3848-43F7-A06D-971BFE4A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8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dpis5">
    <w:name w:val="heading 5"/>
    <w:basedOn w:val="Normln"/>
    <w:next w:val="Normln"/>
    <w:link w:val="Nadpis5Char"/>
    <w:qFormat/>
    <w:rsid w:val="0015782D"/>
    <w:pPr>
      <w:keepNext/>
      <w:numPr>
        <w:ilvl w:val="4"/>
        <w:numId w:val="1"/>
      </w:numPr>
      <w:ind w:left="3540" w:hanging="3540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5782D"/>
    <w:rPr>
      <w:rFonts w:ascii="Times New Roman" w:eastAsia="Times New Roman" w:hAnsi="Times New Roman" w:cs="Times New Roman"/>
      <w:b/>
      <w:bCs/>
      <w:kern w:val="0"/>
      <w:sz w:val="24"/>
      <w:szCs w:val="20"/>
      <w:lang w:eastAsia="ar-SA"/>
      <w14:ligatures w14:val="none"/>
    </w:rPr>
  </w:style>
  <w:style w:type="character" w:customStyle="1" w:styleId="ProsttextChar">
    <w:name w:val="Prostý text Char"/>
    <w:link w:val="Prosttext"/>
    <w:locked/>
    <w:rsid w:val="0015782D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rsid w:val="0015782D"/>
    <w:pPr>
      <w:suppressAutoHyphens w:val="0"/>
    </w:pPr>
    <w:rPr>
      <w:rFonts w:ascii="Consolas" w:eastAsiaTheme="minorHAnsi" w:hAnsi="Consolas" w:cstheme="minorBidi"/>
      <w:kern w:val="2"/>
      <w:sz w:val="21"/>
      <w:szCs w:val="21"/>
      <w:lang w:eastAsia="en-US"/>
      <w14:ligatures w14:val="standardContextual"/>
    </w:rPr>
  </w:style>
  <w:style w:type="character" w:customStyle="1" w:styleId="ProsttextChar1">
    <w:name w:val="Prostý text Char1"/>
    <w:basedOn w:val="Standardnpsmoodstavce"/>
    <w:uiPriority w:val="99"/>
    <w:semiHidden/>
    <w:rsid w:val="0015782D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Zhlav">
    <w:name w:val="header"/>
    <w:basedOn w:val="Normln"/>
    <w:link w:val="ZhlavChar"/>
    <w:rsid w:val="001578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782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Zkladntextodsazen21">
    <w:name w:val="Základní text odsazený 21"/>
    <w:basedOn w:val="Normln"/>
    <w:rsid w:val="0015782D"/>
    <w:pPr>
      <w:ind w:left="3540" w:hanging="35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Roudne</dc:creator>
  <cp:keywords/>
  <dc:description/>
  <cp:lastModifiedBy>Skolka Roudne</cp:lastModifiedBy>
  <cp:revision>1</cp:revision>
  <dcterms:created xsi:type="dcterms:W3CDTF">2023-06-26T06:31:00Z</dcterms:created>
  <dcterms:modified xsi:type="dcterms:W3CDTF">2023-06-26T06:32:00Z</dcterms:modified>
</cp:coreProperties>
</file>